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C43C1">
        <w:rPr>
          <w:b/>
          <w:sz w:val="28"/>
          <w:szCs w:val="28"/>
        </w:rPr>
        <w:t>2</w:t>
      </w:r>
      <w:r w:rsidR="003000C6">
        <w:rPr>
          <w:b/>
          <w:sz w:val="28"/>
          <w:szCs w:val="28"/>
        </w:rPr>
        <w:t>6</w:t>
      </w:r>
      <w:r w:rsidRPr="00985AAB">
        <w:rPr>
          <w:b/>
          <w:sz w:val="28"/>
          <w:szCs w:val="28"/>
        </w:rPr>
        <w:t xml:space="preserve">» </w:t>
      </w:r>
      <w:r w:rsidR="003000C6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383E8C">
        <w:rPr>
          <w:b/>
          <w:sz w:val="28"/>
          <w:szCs w:val="28"/>
        </w:rPr>
        <w:t>1</w:t>
      </w:r>
      <w:r w:rsidR="004C43C1">
        <w:rPr>
          <w:b/>
          <w:sz w:val="28"/>
          <w:szCs w:val="28"/>
        </w:rPr>
        <w:t>/</w:t>
      </w:r>
      <w:r w:rsidR="003000C6">
        <w:rPr>
          <w:b/>
          <w:sz w:val="28"/>
          <w:szCs w:val="28"/>
        </w:rPr>
        <w:t>8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3000C6" w:rsidRPr="003000C6" w:rsidRDefault="003000C6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3000C6">
        <w:rPr>
          <w:b/>
          <w:i/>
          <w:kern w:val="36"/>
          <w:sz w:val="28"/>
          <w:szCs w:val="28"/>
          <w:lang w:eastAsia="ru-RU"/>
        </w:rPr>
        <w:t xml:space="preserve">О качестве </w:t>
      </w:r>
      <w:proofErr w:type="gramStart"/>
      <w:r w:rsidRPr="003000C6">
        <w:rPr>
          <w:b/>
          <w:i/>
          <w:kern w:val="36"/>
          <w:sz w:val="28"/>
          <w:szCs w:val="28"/>
          <w:lang w:eastAsia="ru-RU"/>
        </w:rPr>
        <w:t>предоставляемых</w:t>
      </w:r>
      <w:proofErr w:type="gramEnd"/>
      <w:r w:rsidRPr="003000C6">
        <w:rPr>
          <w:b/>
          <w:i/>
          <w:kern w:val="36"/>
          <w:sz w:val="28"/>
          <w:szCs w:val="28"/>
          <w:lang w:eastAsia="ru-RU"/>
        </w:rPr>
        <w:t xml:space="preserve"> медицинских </w:t>
      </w:r>
    </w:p>
    <w:p w:rsidR="003000C6" w:rsidRPr="003000C6" w:rsidRDefault="003000C6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3000C6">
        <w:rPr>
          <w:b/>
          <w:i/>
          <w:kern w:val="36"/>
          <w:sz w:val="28"/>
          <w:szCs w:val="28"/>
          <w:lang w:eastAsia="ru-RU"/>
        </w:rPr>
        <w:t xml:space="preserve">услуг </w:t>
      </w:r>
      <w:proofErr w:type="spellStart"/>
      <w:r w:rsidRPr="003000C6">
        <w:rPr>
          <w:b/>
          <w:i/>
          <w:kern w:val="36"/>
          <w:sz w:val="28"/>
          <w:szCs w:val="28"/>
          <w:lang w:eastAsia="ru-RU"/>
        </w:rPr>
        <w:t>Кинельской</w:t>
      </w:r>
      <w:proofErr w:type="spellEnd"/>
      <w:r w:rsidRPr="003000C6">
        <w:rPr>
          <w:b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3000C6">
        <w:rPr>
          <w:b/>
          <w:i/>
          <w:kern w:val="36"/>
          <w:sz w:val="28"/>
          <w:szCs w:val="28"/>
          <w:lang w:eastAsia="ru-RU"/>
        </w:rPr>
        <w:t>ЦБГиР</w:t>
      </w:r>
      <w:proofErr w:type="spellEnd"/>
      <w:r w:rsidRPr="003000C6">
        <w:rPr>
          <w:b/>
          <w:i/>
          <w:kern w:val="36"/>
          <w:sz w:val="28"/>
          <w:szCs w:val="28"/>
          <w:lang w:eastAsia="ru-RU"/>
        </w:rPr>
        <w:t xml:space="preserve"> населению </w:t>
      </w:r>
    </w:p>
    <w:p w:rsidR="003000C6" w:rsidRPr="003000C6" w:rsidRDefault="003000C6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3000C6">
        <w:rPr>
          <w:b/>
          <w:i/>
          <w:kern w:val="36"/>
          <w:sz w:val="28"/>
          <w:szCs w:val="28"/>
          <w:lang w:eastAsia="ru-RU"/>
        </w:rPr>
        <w:t>городского округа (взгляд со стороны)</w:t>
      </w:r>
    </w:p>
    <w:p w:rsidR="004C43C1" w:rsidRPr="00F3755D" w:rsidRDefault="004C43C1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3000C6" w:rsidRPr="00E45028" w:rsidRDefault="00C844A3" w:rsidP="0019073F">
      <w:pPr>
        <w:pStyle w:val="1"/>
        <w:ind w:firstLine="567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</w:pPr>
      <w:proofErr w:type="gramStart"/>
      <w:r w:rsidRPr="00E45028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3000C6" w:rsidRPr="00E45028">
        <w:rPr>
          <w:rFonts w:ascii="Times New Roman" w:hAnsi="Times New Roman" w:cs="Times New Roman"/>
          <w:b w:val="0"/>
          <w:color w:val="000000"/>
          <w:sz w:val="28"/>
          <w:szCs w:val="28"/>
        </w:rPr>
        <w:t>ассмотрев материалы анкетирования населения по вопросу «</w:t>
      </w:r>
      <w:r w:rsidR="003000C6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О качестве предоставляемых медицинских услуг </w:t>
      </w:r>
      <w:proofErr w:type="spellStart"/>
      <w:r w:rsidR="003000C6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Кинельской</w:t>
      </w:r>
      <w:proofErr w:type="spellEnd"/>
      <w:r w:rsidR="003000C6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 </w:t>
      </w:r>
      <w:proofErr w:type="spellStart"/>
      <w:r w:rsidR="003000C6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ЦБГиР</w:t>
      </w:r>
      <w:proofErr w:type="spellEnd"/>
      <w:r w:rsidR="003000C6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 населению городского округа (взгляд со стороны)» участники </w:t>
      </w:r>
      <w:r w:rsidR="001A6BE3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за</w:t>
      </w:r>
      <w:r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седа</w:t>
      </w:r>
      <w:r w:rsidR="001A6BE3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ния отмечают, что в </w:t>
      </w:r>
      <w:r w:rsidR="001A6BE3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соответствии с </w:t>
      </w:r>
      <w:r w:rsidR="00064A28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государственн</w:t>
      </w:r>
      <w:r w:rsidR="00E45028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ой</w:t>
      </w:r>
      <w:r w:rsidR="00064A28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 программ</w:t>
      </w:r>
      <w:r w:rsidR="00E45028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ой</w:t>
      </w:r>
      <w:r w:rsidR="00064A28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 </w:t>
      </w:r>
      <w:r w:rsidR="001A6BE3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«Развитие здравоохранения в Самарской области на 2014-2018 гг.», </w:t>
      </w:r>
      <w:r w:rsidR="00E45028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утвержденной п</w:t>
      </w:r>
      <w:r w:rsidR="00E45028" w:rsidRPr="00F13E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Правительства Самарской области от 27 ноября 2013 г. № 674, </w:t>
      </w:r>
      <w:r w:rsidR="001A6BE3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Кинельская центральная больница города и района пополнилась некоторым высокотехнологичным оборудованием, появилась возможность записи</w:t>
      </w:r>
      <w:proofErr w:type="gramEnd"/>
      <w:r w:rsidR="001A6BE3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 на пр</w:t>
      </w:r>
      <w:r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и</w:t>
      </w:r>
      <w:r w:rsidR="001A6BE3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ем к врачу в режиме </w:t>
      </w:r>
      <w:proofErr w:type="spellStart"/>
      <w:r w:rsidR="001A6BE3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онлайн</w:t>
      </w:r>
      <w:proofErr w:type="spellEnd"/>
      <w:r w:rsidR="001A6BE3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, имеется возможность получить консультацию врачей некоторых областных профильных больниц на месте. Принимаются мер</w:t>
      </w:r>
      <w:r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ы</w:t>
      </w:r>
      <w:r w:rsidR="001A6BE3" w:rsidRPr="00F13E0C">
        <w:rPr>
          <w:rFonts w:ascii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 по подготовке молодых специалистов для последующего трудоустройства</w:t>
      </w:r>
      <w:r w:rsidR="001A6BE3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 в </w:t>
      </w:r>
      <w:proofErr w:type="spellStart"/>
      <w:r w:rsidR="001A6BE3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ЦБГиР</w:t>
      </w:r>
      <w:proofErr w:type="spellEnd"/>
      <w:r w:rsidR="00E57678" w:rsidRPr="00E45028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.</w:t>
      </w:r>
    </w:p>
    <w:p w:rsidR="00E57678" w:rsidRDefault="00E57678" w:rsidP="0019073F">
      <w:pPr>
        <w:spacing w:after="147"/>
        <w:ind w:firstLine="567"/>
        <w:jc w:val="both"/>
        <w:outlineLvl w:val="0"/>
        <w:rPr>
          <w:kern w:val="36"/>
          <w:sz w:val="28"/>
          <w:szCs w:val="28"/>
          <w:lang w:eastAsia="ru-RU"/>
        </w:rPr>
      </w:pPr>
      <w:proofErr w:type="gramStart"/>
      <w:r>
        <w:rPr>
          <w:kern w:val="36"/>
          <w:sz w:val="28"/>
          <w:szCs w:val="28"/>
          <w:lang w:eastAsia="ru-RU"/>
        </w:rPr>
        <w:t xml:space="preserve">Вместе с тем, несмотря на принимаемые меры по совершенствованию работы медицинского учреждения, уровнем и качеством медицинских услуг не удовлетворены </w:t>
      </w:r>
      <w:r w:rsidR="001A181F">
        <w:rPr>
          <w:kern w:val="36"/>
          <w:sz w:val="28"/>
          <w:szCs w:val="28"/>
          <w:lang w:eastAsia="ru-RU"/>
        </w:rPr>
        <w:t>41,9</w:t>
      </w:r>
      <w:r>
        <w:rPr>
          <w:kern w:val="36"/>
          <w:sz w:val="28"/>
          <w:szCs w:val="28"/>
          <w:lang w:eastAsia="ru-RU"/>
        </w:rPr>
        <w:t xml:space="preserve"> % опрошенных, частично удовлетворены 33,0 % .</w:t>
      </w:r>
      <w:proofErr w:type="gramEnd"/>
    </w:p>
    <w:p w:rsidR="00FC0D8C" w:rsidRDefault="00E57678" w:rsidP="0019073F">
      <w:pPr>
        <w:spacing w:after="147"/>
        <w:ind w:firstLine="567"/>
        <w:jc w:val="both"/>
        <w:outlineLvl w:val="0"/>
        <w:rPr>
          <w:sz w:val="28"/>
          <w:szCs w:val="28"/>
        </w:rPr>
      </w:pPr>
      <w:r>
        <w:rPr>
          <w:kern w:val="36"/>
          <w:sz w:val="28"/>
          <w:szCs w:val="28"/>
          <w:lang w:eastAsia="ru-RU"/>
        </w:rPr>
        <w:t xml:space="preserve">Наибольшее количество жалоб граждане высказывают по поводу длительного времени ожидания очереди </w:t>
      </w:r>
      <w:r w:rsidR="001A181F">
        <w:rPr>
          <w:kern w:val="36"/>
          <w:sz w:val="28"/>
          <w:szCs w:val="28"/>
          <w:lang w:eastAsia="ru-RU"/>
        </w:rPr>
        <w:t xml:space="preserve">(даты) </w:t>
      </w:r>
      <w:r>
        <w:rPr>
          <w:kern w:val="36"/>
          <w:sz w:val="28"/>
          <w:szCs w:val="28"/>
          <w:lang w:eastAsia="ru-RU"/>
        </w:rPr>
        <w:t>на прием к специалисту</w:t>
      </w:r>
      <w:r w:rsidR="00FC0D8C">
        <w:rPr>
          <w:kern w:val="36"/>
          <w:sz w:val="28"/>
          <w:szCs w:val="28"/>
          <w:lang w:eastAsia="ru-RU"/>
        </w:rPr>
        <w:t xml:space="preserve"> </w:t>
      </w:r>
      <w:r w:rsidR="00FC0D8C" w:rsidRPr="001A181F">
        <w:rPr>
          <w:kern w:val="36"/>
          <w:sz w:val="28"/>
          <w:szCs w:val="28"/>
          <w:lang w:eastAsia="ru-RU"/>
        </w:rPr>
        <w:t>(</w:t>
      </w:r>
      <w:r w:rsidR="001A181F" w:rsidRPr="001A181F">
        <w:rPr>
          <w:kern w:val="36"/>
          <w:sz w:val="28"/>
          <w:szCs w:val="28"/>
          <w:lang w:eastAsia="ru-RU"/>
        </w:rPr>
        <w:t>77,1</w:t>
      </w:r>
      <w:r w:rsidR="00FC0D8C" w:rsidRPr="001A181F">
        <w:rPr>
          <w:kern w:val="36"/>
          <w:sz w:val="28"/>
          <w:szCs w:val="28"/>
          <w:lang w:eastAsia="ru-RU"/>
        </w:rPr>
        <w:t xml:space="preserve">%), </w:t>
      </w:r>
      <w:r w:rsidR="00FC0D8C" w:rsidRPr="001A181F">
        <w:rPr>
          <w:sz w:val="28"/>
          <w:szCs w:val="28"/>
        </w:rPr>
        <w:t>нарушения графика приема специалистами, несоблюдение</w:t>
      </w:r>
      <w:r w:rsidR="00FC0D8C">
        <w:rPr>
          <w:sz w:val="28"/>
          <w:szCs w:val="28"/>
        </w:rPr>
        <w:t xml:space="preserve"> </w:t>
      </w:r>
      <w:r w:rsidR="00FC0D8C" w:rsidRPr="001A181F">
        <w:rPr>
          <w:sz w:val="28"/>
          <w:szCs w:val="28"/>
        </w:rPr>
        <w:t>очередности во время приема врачей (</w:t>
      </w:r>
      <w:r w:rsidR="001A181F" w:rsidRPr="001A181F">
        <w:rPr>
          <w:sz w:val="28"/>
          <w:szCs w:val="28"/>
        </w:rPr>
        <w:t>90,6</w:t>
      </w:r>
      <w:r w:rsidR="00FC0D8C" w:rsidRPr="001A181F">
        <w:rPr>
          <w:sz w:val="28"/>
          <w:szCs w:val="28"/>
        </w:rPr>
        <w:t xml:space="preserve">%). Не устраивает </w:t>
      </w:r>
      <w:proofErr w:type="gramStart"/>
      <w:r w:rsidR="00FC0D8C" w:rsidRPr="001A181F">
        <w:rPr>
          <w:sz w:val="28"/>
          <w:szCs w:val="28"/>
        </w:rPr>
        <w:t>опрошенных</w:t>
      </w:r>
      <w:proofErr w:type="gramEnd"/>
      <w:r w:rsidR="00FC0D8C" w:rsidRPr="001A181F">
        <w:rPr>
          <w:sz w:val="28"/>
          <w:szCs w:val="28"/>
        </w:rPr>
        <w:t xml:space="preserve"> порядок сдачи крови на анализ (</w:t>
      </w:r>
      <w:r w:rsidR="001A181F" w:rsidRPr="001A181F">
        <w:rPr>
          <w:sz w:val="28"/>
          <w:szCs w:val="28"/>
        </w:rPr>
        <w:t>68,9</w:t>
      </w:r>
      <w:r w:rsidR="00FC0D8C" w:rsidRPr="001A181F">
        <w:rPr>
          <w:sz w:val="28"/>
          <w:szCs w:val="28"/>
        </w:rPr>
        <w:t>%), наличие длительного ожидания на</w:t>
      </w:r>
      <w:r w:rsidR="00FC0D8C" w:rsidRPr="00FC0D8C">
        <w:rPr>
          <w:sz w:val="28"/>
          <w:szCs w:val="28"/>
        </w:rPr>
        <w:t xml:space="preserve"> аппаратное обследование.</w:t>
      </w:r>
    </w:p>
    <w:p w:rsidR="00FC0D8C" w:rsidRDefault="00F13E0C" w:rsidP="0019073F">
      <w:pPr>
        <w:spacing w:after="147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Недостаточна </w:t>
      </w:r>
      <w:r w:rsidR="00FC0D8C">
        <w:rPr>
          <w:sz w:val="28"/>
          <w:szCs w:val="28"/>
        </w:rPr>
        <w:t>информационная поддержка процесс</w:t>
      </w:r>
      <w:r>
        <w:rPr>
          <w:sz w:val="28"/>
          <w:szCs w:val="28"/>
        </w:rPr>
        <w:t xml:space="preserve">а адаптивного </w:t>
      </w:r>
      <w:r w:rsidR="00FC0D8C">
        <w:rPr>
          <w:sz w:val="28"/>
          <w:szCs w:val="28"/>
        </w:rPr>
        <w:t xml:space="preserve"> управления системой </w:t>
      </w:r>
      <w:r>
        <w:rPr>
          <w:sz w:val="28"/>
          <w:szCs w:val="28"/>
        </w:rPr>
        <w:t xml:space="preserve">медицинской помощи, а также процесса оказания медицинской помощи </w:t>
      </w:r>
      <w:r w:rsidR="00FC0D8C">
        <w:rPr>
          <w:sz w:val="28"/>
          <w:szCs w:val="28"/>
        </w:rPr>
        <w:t>населению городского округа</w:t>
      </w:r>
      <w:r>
        <w:rPr>
          <w:sz w:val="28"/>
          <w:szCs w:val="28"/>
        </w:rPr>
        <w:t xml:space="preserve"> со стороны медицинского учреждения</w:t>
      </w:r>
      <w:r w:rsidR="00FC0D8C">
        <w:rPr>
          <w:sz w:val="28"/>
          <w:szCs w:val="28"/>
        </w:rPr>
        <w:t>.</w:t>
      </w:r>
    </w:p>
    <w:p w:rsidR="004C43C1" w:rsidRPr="004C43C1" w:rsidRDefault="00FC0D8C" w:rsidP="0019073F">
      <w:pPr>
        <w:spacing w:after="147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 сложность проблем и необходимость выработки системного решения обеспечивающего улучшение медицинской помощи населению, принимая во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сказанное выше, а также поддерживая государственную </w:t>
      </w:r>
      <w:r>
        <w:rPr>
          <w:sz w:val="28"/>
          <w:szCs w:val="28"/>
        </w:rPr>
        <w:lastRenderedPageBreak/>
        <w:t xml:space="preserve">политику </w:t>
      </w:r>
      <w:r w:rsidR="00E079C4">
        <w:rPr>
          <w:sz w:val="28"/>
          <w:szCs w:val="28"/>
        </w:rPr>
        <w:t xml:space="preserve">в вопросах улучшения качества жизни населения и решения социальных проблем, Общественная палата </w:t>
      </w:r>
      <w:r w:rsidR="003675B6" w:rsidRPr="004C43C1">
        <w:rPr>
          <w:color w:val="000000"/>
          <w:sz w:val="28"/>
          <w:szCs w:val="28"/>
        </w:rPr>
        <w:t xml:space="preserve">городского округа  </w:t>
      </w:r>
    </w:p>
    <w:p w:rsidR="003675B6" w:rsidRDefault="003675B6" w:rsidP="0019073F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4C43C1" w:rsidRDefault="004C43C1" w:rsidP="0019073F">
      <w:pPr>
        <w:ind w:firstLine="567"/>
        <w:jc w:val="center"/>
        <w:rPr>
          <w:color w:val="000000"/>
          <w:sz w:val="28"/>
          <w:szCs w:val="28"/>
        </w:rPr>
      </w:pPr>
    </w:p>
    <w:p w:rsidR="00E079C4" w:rsidRDefault="00E079C4" w:rsidP="0019073F">
      <w:pPr>
        <w:numPr>
          <w:ilvl w:val="0"/>
          <w:numId w:val="4"/>
        </w:numPr>
        <w:suppressAutoHyphens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Рекомендовать:</w:t>
      </w:r>
    </w:p>
    <w:p w:rsidR="00E079C4" w:rsidRPr="00A51FC2" w:rsidRDefault="00320FAC" w:rsidP="0019073F">
      <w:pPr>
        <w:numPr>
          <w:ilvl w:val="1"/>
          <w:numId w:val="4"/>
        </w:numPr>
        <w:suppressAutoHyphens w:val="0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79C4"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 w:rsidR="00E079C4" w:rsidRPr="00A51FC2">
        <w:rPr>
          <w:sz w:val="28"/>
          <w:szCs w:val="28"/>
        </w:rPr>
        <w:t>(</w:t>
      </w:r>
      <w:proofErr w:type="spellStart"/>
      <w:r w:rsidR="00C844A3" w:rsidRPr="00A51FC2">
        <w:rPr>
          <w:sz w:val="28"/>
          <w:szCs w:val="28"/>
        </w:rPr>
        <w:t>В.А.</w:t>
      </w:r>
      <w:r w:rsidR="00E079C4" w:rsidRPr="00A51FC2">
        <w:rPr>
          <w:sz w:val="28"/>
          <w:szCs w:val="28"/>
        </w:rPr>
        <w:t>Чихирев</w:t>
      </w:r>
      <w:proofErr w:type="spellEnd"/>
      <w:r w:rsidR="00E079C4" w:rsidRPr="00A51FC2">
        <w:rPr>
          <w:sz w:val="28"/>
          <w:szCs w:val="28"/>
        </w:rPr>
        <w:t>):</w:t>
      </w:r>
    </w:p>
    <w:p w:rsidR="00320FAC" w:rsidRPr="00A51FC2" w:rsidRDefault="00F13E0C" w:rsidP="0019073F">
      <w:pPr>
        <w:pStyle w:val="a4"/>
        <w:numPr>
          <w:ilvl w:val="2"/>
          <w:numId w:val="4"/>
        </w:numPr>
        <w:suppressAutoHyphens w:val="0"/>
        <w:ind w:left="1418"/>
        <w:jc w:val="both"/>
        <w:rPr>
          <w:sz w:val="28"/>
          <w:szCs w:val="28"/>
        </w:rPr>
      </w:pPr>
      <w:r w:rsidRPr="00A51FC2">
        <w:rPr>
          <w:sz w:val="28"/>
          <w:szCs w:val="28"/>
        </w:rPr>
        <w:t>продолжить работу по реализации</w:t>
      </w:r>
      <w:r w:rsidR="00D641B1" w:rsidRPr="00A51FC2">
        <w:rPr>
          <w:sz w:val="28"/>
          <w:szCs w:val="28"/>
        </w:rPr>
        <w:t xml:space="preserve"> муниципальной программы городского округа Кинель «Создание условий для оказания медицинской помощи населению городского округа Кинель на 2016-2018 гг.»</w:t>
      </w:r>
      <w:proofErr w:type="gramStart"/>
      <w:r w:rsidR="00D641B1" w:rsidRPr="00A51FC2">
        <w:rPr>
          <w:sz w:val="28"/>
          <w:szCs w:val="28"/>
        </w:rPr>
        <w:t xml:space="preserve"> .</w:t>
      </w:r>
      <w:proofErr w:type="gramEnd"/>
    </w:p>
    <w:p w:rsidR="00D641B1" w:rsidRPr="00A51FC2" w:rsidRDefault="00D641B1" w:rsidP="0019073F">
      <w:pPr>
        <w:pStyle w:val="a4"/>
        <w:suppressAutoHyphens w:val="0"/>
        <w:ind w:left="1418"/>
        <w:jc w:val="both"/>
        <w:rPr>
          <w:sz w:val="28"/>
          <w:szCs w:val="28"/>
        </w:rPr>
      </w:pPr>
    </w:p>
    <w:p w:rsidR="00E079C4" w:rsidRPr="00A51FC2" w:rsidRDefault="00E079C4" w:rsidP="0019073F">
      <w:pPr>
        <w:pStyle w:val="a4"/>
        <w:numPr>
          <w:ilvl w:val="1"/>
          <w:numId w:val="4"/>
        </w:numPr>
        <w:suppressAutoHyphens w:val="0"/>
        <w:jc w:val="both"/>
        <w:rPr>
          <w:sz w:val="28"/>
          <w:szCs w:val="28"/>
        </w:rPr>
      </w:pPr>
      <w:r w:rsidRPr="00A51FC2">
        <w:rPr>
          <w:sz w:val="28"/>
          <w:szCs w:val="28"/>
        </w:rPr>
        <w:t xml:space="preserve">Главному врачу ГБУЗ СО «Кинельская </w:t>
      </w:r>
      <w:proofErr w:type="spellStart"/>
      <w:r w:rsidRPr="00A51FC2">
        <w:rPr>
          <w:sz w:val="28"/>
          <w:szCs w:val="28"/>
        </w:rPr>
        <w:t>ЦБГиР</w:t>
      </w:r>
      <w:proofErr w:type="spellEnd"/>
      <w:r w:rsidRPr="00A51FC2">
        <w:rPr>
          <w:sz w:val="28"/>
          <w:szCs w:val="28"/>
        </w:rPr>
        <w:t>» (С.И. Плешаков):</w:t>
      </w:r>
    </w:p>
    <w:p w:rsidR="00E079C4" w:rsidRPr="00064A28" w:rsidRDefault="00E079C4" w:rsidP="0019073F">
      <w:pPr>
        <w:pStyle w:val="a4"/>
        <w:numPr>
          <w:ilvl w:val="2"/>
          <w:numId w:val="4"/>
        </w:numPr>
        <w:suppressAutoHyphens w:val="0"/>
        <w:ind w:left="1418"/>
        <w:jc w:val="both"/>
        <w:rPr>
          <w:color w:val="000000"/>
          <w:sz w:val="28"/>
          <w:szCs w:val="28"/>
        </w:rPr>
      </w:pPr>
      <w:r w:rsidRPr="00064A28">
        <w:rPr>
          <w:color w:val="000000"/>
          <w:sz w:val="28"/>
          <w:szCs w:val="28"/>
        </w:rPr>
        <w:t xml:space="preserve">принять меры по совершенствованию организации деятельности подразделений </w:t>
      </w:r>
      <w:proofErr w:type="spellStart"/>
      <w:r w:rsidRPr="00064A28">
        <w:rPr>
          <w:color w:val="000000"/>
          <w:sz w:val="28"/>
          <w:szCs w:val="28"/>
        </w:rPr>
        <w:t>ЦБГиР</w:t>
      </w:r>
      <w:proofErr w:type="spellEnd"/>
      <w:r w:rsidRPr="00064A28">
        <w:rPr>
          <w:color w:val="000000"/>
          <w:sz w:val="28"/>
          <w:szCs w:val="28"/>
        </w:rPr>
        <w:t xml:space="preserve"> с целью устранения отмеченных недостатков в сфере обеспечения доступности и качества </w:t>
      </w:r>
      <w:r w:rsidR="00F13E0C">
        <w:rPr>
          <w:color w:val="000000"/>
          <w:sz w:val="28"/>
          <w:szCs w:val="28"/>
        </w:rPr>
        <w:t xml:space="preserve">оказания </w:t>
      </w:r>
      <w:r w:rsidRPr="00064A28">
        <w:rPr>
          <w:color w:val="000000"/>
          <w:sz w:val="28"/>
          <w:szCs w:val="28"/>
        </w:rPr>
        <w:t>медицинской помощи;</w:t>
      </w:r>
    </w:p>
    <w:p w:rsidR="00064A28" w:rsidRPr="00064A28" w:rsidRDefault="00E079C4" w:rsidP="0019073F">
      <w:pPr>
        <w:pStyle w:val="a4"/>
        <w:numPr>
          <w:ilvl w:val="2"/>
          <w:numId w:val="4"/>
        </w:numPr>
        <w:suppressAutoHyphens w:val="0"/>
        <w:ind w:left="1418"/>
        <w:jc w:val="both"/>
        <w:rPr>
          <w:sz w:val="28"/>
          <w:szCs w:val="28"/>
        </w:rPr>
      </w:pPr>
      <w:r w:rsidRPr="00064A28">
        <w:rPr>
          <w:color w:val="000000"/>
          <w:sz w:val="28"/>
          <w:szCs w:val="28"/>
        </w:rPr>
        <w:t>проанали</w:t>
      </w:r>
      <w:r w:rsidR="00320FAC" w:rsidRPr="00064A28">
        <w:rPr>
          <w:color w:val="000000"/>
          <w:sz w:val="28"/>
          <w:szCs w:val="28"/>
        </w:rPr>
        <w:t>з</w:t>
      </w:r>
      <w:r w:rsidRPr="00064A28">
        <w:rPr>
          <w:color w:val="000000"/>
          <w:sz w:val="28"/>
          <w:szCs w:val="28"/>
        </w:rPr>
        <w:t>ировать загруженность высокотехнологичного оборудования с целью более эффективного его использования;</w:t>
      </w:r>
    </w:p>
    <w:p w:rsidR="00F13E0C" w:rsidRDefault="00E079C4" w:rsidP="0019073F">
      <w:pPr>
        <w:pStyle w:val="a4"/>
        <w:numPr>
          <w:ilvl w:val="2"/>
          <w:numId w:val="4"/>
        </w:numPr>
        <w:suppressAutoHyphens w:val="0"/>
        <w:ind w:left="1418"/>
        <w:jc w:val="both"/>
        <w:rPr>
          <w:color w:val="000000"/>
          <w:sz w:val="28"/>
          <w:szCs w:val="28"/>
        </w:rPr>
      </w:pPr>
      <w:r w:rsidRPr="00064A28">
        <w:rPr>
          <w:color w:val="000000"/>
          <w:sz w:val="28"/>
          <w:szCs w:val="28"/>
        </w:rPr>
        <w:t>о</w:t>
      </w:r>
      <w:r w:rsidR="00F13E0C">
        <w:rPr>
          <w:color w:val="000000"/>
          <w:sz w:val="28"/>
          <w:szCs w:val="28"/>
        </w:rPr>
        <w:t>беспечить более эффективную информационную поддержку процессов адаптивного управления системой оказания медицинской помощи населению и формирования здорового образа жизни;</w:t>
      </w:r>
    </w:p>
    <w:p w:rsidR="00F13E0C" w:rsidRDefault="00F13E0C" w:rsidP="0019073F">
      <w:pPr>
        <w:pStyle w:val="a4"/>
        <w:numPr>
          <w:ilvl w:val="2"/>
          <w:numId w:val="4"/>
        </w:numPr>
        <w:suppressAutoHyphens w:val="0"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мероприятий по устранению отмеченных недостатков напр</w:t>
      </w:r>
      <w:r w:rsidR="00E21D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вить в </w:t>
      </w:r>
      <w:r w:rsidR="00A51FC2">
        <w:rPr>
          <w:color w:val="000000"/>
          <w:sz w:val="28"/>
          <w:szCs w:val="28"/>
        </w:rPr>
        <w:t xml:space="preserve">Общественную палату городского округа Кинель </w:t>
      </w:r>
      <w:r>
        <w:rPr>
          <w:color w:val="000000"/>
          <w:sz w:val="28"/>
          <w:szCs w:val="28"/>
        </w:rPr>
        <w:t xml:space="preserve">до </w:t>
      </w:r>
      <w:r w:rsidR="00A51FC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1 декабря 2016 года</w:t>
      </w:r>
    </w:p>
    <w:p w:rsidR="00320FAC" w:rsidRDefault="00320FAC" w:rsidP="0019073F">
      <w:pPr>
        <w:pStyle w:val="a4"/>
        <w:suppressAutoHyphens w:val="0"/>
        <w:ind w:left="1080"/>
        <w:jc w:val="both"/>
        <w:rPr>
          <w:color w:val="000000"/>
          <w:sz w:val="28"/>
          <w:szCs w:val="28"/>
        </w:rPr>
      </w:pPr>
    </w:p>
    <w:p w:rsidR="00320FAC" w:rsidRDefault="00320FAC" w:rsidP="0019073F">
      <w:pPr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0FAC">
        <w:rPr>
          <w:sz w:val="28"/>
          <w:szCs w:val="28"/>
        </w:rPr>
        <w:t>Общественной палате городского округа Кинель (</w:t>
      </w:r>
      <w:proofErr w:type="spellStart"/>
      <w:r w:rsidRPr="00320FAC">
        <w:rPr>
          <w:sz w:val="28"/>
          <w:szCs w:val="28"/>
        </w:rPr>
        <w:t>Н.К.Русанова</w:t>
      </w:r>
      <w:proofErr w:type="spellEnd"/>
      <w:r w:rsidRPr="00320FAC">
        <w:rPr>
          <w:sz w:val="28"/>
          <w:szCs w:val="28"/>
        </w:rPr>
        <w:t>):</w:t>
      </w:r>
    </w:p>
    <w:p w:rsidR="00320FAC" w:rsidRDefault="00320FAC" w:rsidP="0019073F">
      <w:pPr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2.1. В соответствии с Законом РФ «Об основах общественного контроля в РФ» от 21.07.2014 года № 212-ФЗ  проводить один раз в год мониторинг удовлетворенности населения доступностью и качеством оказываемой медицинской помощи, о результатах информировать население городского округа</w:t>
      </w:r>
    </w:p>
    <w:p w:rsidR="00320FAC" w:rsidRPr="00320FAC" w:rsidRDefault="00320FAC" w:rsidP="0019073F">
      <w:pPr>
        <w:ind w:right="-2"/>
        <w:jc w:val="both"/>
        <w:outlineLvl w:val="0"/>
        <w:rPr>
          <w:sz w:val="28"/>
          <w:szCs w:val="28"/>
        </w:rPr>
      </w:pPr>
    </w:p>
    <w:p w:rsidR="00320FAC" w:rsidRDefault="00320FAC" w:rsidP="00190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рекомендаций возложить на рабочую группу. </w:t>
      </w:r>
    </w:p>
    <w:p w:rsidR="00C844A3" w:rsidRDefault="00C844A3" w:rsidP="0019073F">
      <w:pPr>
        <w:jc w:val="both"/>
        <w:rPr>
          <w:sz w:val="28"/>
          <w:szCs w:val="28"/>
        </w:rPr>
      </w:pPr>
    </w:p>
    <w:p w:rsidR="00320FAC" w:rsidRDefault="00C844A3" w:rsidP="0019073F">
      <w:pPr>
        <w:jc w:val="both"/>
        <w:rPr>
          <w:sz w:val="28"/>
          <w:szCs w:val="28"/>
        </w:rPr>
      </w:pPr>
      <w:r>
        <w:rPr>
          <w:sz w:val="28"/>
          <w:szCs w:val="28"/>
        </w:rPr>
        <w:t>4. Информацию о выполнении данного решения заслушать на пленарном заседании Общественной палаты в марте 2017 года.</w:t>
      </w:r>
    </w:p>
    <w:p w:rsidR="00320FAC" w:rsidRPr="00320FAC" w:rsidRDefault="00320FAC" w:rsidP="0019073F">
      <w:pPr>
        <w:suppressAutoHyphens w:val="0"/>
        <w:jc w:val="both"/>
        <w:rPr>
          <w:color w:val="000000"/>
          <w:sz w:val="28"/>
          <w:szCs w:val="28"/>
        </w:rPr>
      </w:pPr>
    </w:p>
    <w:p w:rsidR="004C43C1" w:rsidRDefault="004C43C1" w:rsidP="0019073F">
      <w:pPr>
        <w:rPr>
          <w:rStyle w:val="apple-converted-space"/>
          <w:sz w:val="28"/>
          <w:szCs w:val="28"/>
          <w:shd w:val="clear" w:color="auto" w:fill="FFFFFF"/>
        </w:rPr>
      </w:pPr>
    </w:p>
    <w:p w:rsidR="00985AAB" w:rsidRDefault="00985AAB" w:rsidP="0019073F">
      <w:pPr>
        <w:rPr>
          <w:sz w:val="24"/>
          <w:szCs w:val="24"/>
        </w:rPr>
      </w:pPr>
    </w:p>
    <w:p w:rsidR="007473E9" w:rsidRDefault="00985AAB" w:rsidP="0019073F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sectPr w:rsidR="0024747B" w:rsidSect="00320FAC">
      <w:footnotePr>
        <w:pos w:val="beneathText"/>
      </w:footnotePr>
      <w:pgSz w:w="11905" w:h="16837"/>
      <w:pgMar w:top="709" w:right="850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21B77E7"/>
    <w:multiLevelType w:val="hybridMultilevel"/>
    <w:tmpl w:val="4DB0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4A28"/>
    <w:rsid w:val="00081B08"/>
    <w:rsid w:val="0009328F"/>
    <w:rsid w:val="000B55D5"/>
    <w:rsid w:val="000D0083"/>
    <w:rsid w:val="00146BA7"/>
    <w:rsid w:val="00160F76"/>
    <w:rsid w:val="0019073F"/>
    <w:rsid w:val="001A181F"/>
    <w:rsid w:val="001A6BE3"/>
    <w:rsid w:val="001E3084"/>
    <w:rsid w:val="001E6597"/>
    <w:rsid w:val="00203A76"/>
    <w:rsid w:val="0024747B"/>
    <w:rsid w:val="002777C5"/>
    <w:rsid w:val="002F3781"/>
    <w:rsid w:val="003000C6"/>
    <w:rsid w:val="00320FAC"/>
    <w:rsid w:val="003675B6"/>
    <w:rsid w:val="00375BB2"/>
    <w:rsid w:val="00383E8C"/>
    <w:rsid w:val="003D5972"/>
    <w:rsid w:val="0045778F"/>
    <w:rsid w:val="00491CDB"/>
    <w:rsid w:val="004C43C1"/>
    <w:rsid w:val="004E2290"/>
    <w:rsid w:val="004E24F6"/>
    <w:rsid w:val="005164B8"/>
    <w:rsid w:val="00556C26"/>
    <w:rsid w:val="005724A0"/>
    <w:rsid w:val="005925D4"/>
    <w:rsid w:val="00593B09"/>
    <w:rsid w:val="005E24C7"/>
    <w:rsid w:val="005F783F"/>
    <w:rsid w:val="00647A1B"/>
    <w:rsid w:val="006E7393"/>
    <w:rsid w:val="00711EC4"/>
    <w:rsid w:val="00732C56"/>
    <w:rsid w:val="007473E9"/>
    <w:rsid w:val="00763114"/>
    <w:rsid w:val="00780D83"/>
    <w:rsid w:val="0079327F"/>
    <w:rsid w:val="008F178E"/>
    <w:rsid w:val="009018AB"/>
    <w:rsid w:val="00985AAB"/>
    <w:rsid w:val="00A33157"/>
    <w:rsid w:val="00A51FC2"/>
    <w:rsid w:val="00A80B51"/>
    <w:rsid w:val="00BC4608"/>
    <w:rsid w:val="00BE324D"/>
    <w:rsid w:val="00C54B96"/>
    <w:rsid w:val="00C844A3"/>
    <w:rsid w:val="00CB5B6B"/>
    <w:rsid w:val="00D641B1"/>
    <w:rsid w:val="00D704ED"/>
    <w:rsid w:val="00D82148"/>
    <w:rsid w:val="00DE0B90"/>
    <w:rsid w:val="00DE4D1D"/>
    <w:rsid w:val="00E079C4"/>
    <w:rsid w:val="00E21D35"/>
    <w:rsid w:val="00E242FA"/>
    <w:rsid w:val="00E32F93"/>
    <w:rsid w:val="00E45028"/>
    <w:rsid w:val="00E57678"/>
    <w:rsid w:val="00E76E36"/>
    <w:rsid w:val="00F13E0C"/>
    <w:rsid w:val="00F650E6"/>
    <w:rsid w:val="00FB3582"/>
    <w:rsid w:val="00FC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64A2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customStyle="1" w:styleId="10">
    <w:name w:val="Заголовок 1 Знак"/>
    <w:basedOn w:val="a0"/>
    <w:link w:val="1"/>
    <w:uiPriority w:val="99"/>
    <w:rsid w:val="00064A2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8</cp:revision>
  <cp:lastPrinted>2016-11-02T09:46:00Z</cp:lastPrinted>
  <dcterms:created xsi:type="dcterms:W3CDTF">2016-10-19T06:13:00Z</dcterms:created>
  <dcterms:modified xsi:type="dcterms:W3CDTF">2016-11-02T09:51:00Z</dcterms:modified>
</cp:coreProperties>
</file>